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C7" w:rsidRDefault="004A7EC7" w:rsidP="004A7EC7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de Consulta de acesso 2 </w:t>
      </w:r>
      <w:r w:rsidRPr="00E54D31">
        <w:rPr>
          <w:rFonts w:ascii="Arial" w:hAnsi="Arial" w:cs="Arial"/>
          <w:color w:val="686464"/>
        </w:rPr>
        <w:t>– Central Geradora Hidrelétrica</w:t>
      </w:r>
      <w:r>
        <w:rPr>
          <w:rFonts w:ascii="Arial" w:hAnsi="Arial" w:cs="Arial"/>
          <w:color w:val="686464"/>
        </w:rPr>
        <w:t xml:space="preserve"> (Autorização)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0" w:name="Quebra_final"/>
            <w:bookmarkEnd w:id="0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8C3063">
              <w:rPr>
                <w:rFonts w:cs="Arial"/>
                <w:spacing w:val="0"/>
                <w:sz w:val="24"/>
                <w:szCs w:val="24"/>
              </w:rPr>
              <w:t>Gerência de Planejamento do Sistema Elétrico – REPP)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806374">
              <w:rPr>
                <w:rFonts w:cs="Arial"/>
                <w:b/>
                <w:spacing w:val="0"/>
                <w:sz w:val="24"/>
                <w:szCs w:val="24"/>
              </w:rPr>
              <w:t>Informação</w:t>
            </w:r>
            <w:r w:rsidR="00255E0C">
              <w:rPr>
                <w:rFonts w:cs="Arial"/>
                <w:b/>
                <w:spacing w:val="0"/>
                <w:sz w:val="24"/>
                <w:szCs w:val="24"/>
              </w:rPr>
              <w:t xml:space="preserve"> de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proofErr w:type="gramStart"/>
            <w:r w:rsidR="00CF39C5" w:rsidRPr="00063A2C">
              <w:rPr>
                <w:rFonts w:cs="Arial"/>
                <w:spacing w:val="0"/>
                <w:sz w:val="24"/>
                <w:szCs w:val="24"/>
              </w:rPr>
              <w:t>a</w:t>
            </w:r>
            <w:proofErr w:type="gramEnd"/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informação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acesso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prevista para o 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 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Procedimentos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de Distribuição</w:t>
            </w:r>
            <w:r w:rsidR="00255E0C">
              <w:rPr>
                <w:rFonts w:cs="Arial"/>
                <w:spacing w:val="0"/>
                <w:sz w:val="24"/>
                <w:szCs w:val="24"/>
              </w:rPr>
              <w:t xml:space="preserve">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Default="00637BED" w:rsidP="00637BED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Formulário de Consulta de Acesso;</w:t>
            </w:r>
          </w:p>
          <w:p w:rsidR="004A7EC7" w:rsidRDefault="004A7EC7" w:rsidP="00637BED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4A7EC7">
              <w:rPr>
                <w:rFonts w:cs="Arial"/>
                <w:spacing w:val="0"/>
                <w:sz w:val="24"/>
                <w:szCs w:val="24"/>
              </w:rPr>
              <w:t>Despacho de aprovação do projeto básico ou de adequabilidade do sumário executivo da Central Geradora Publicado pela ANEEL.</w:t>
            </w:r>
          </w:p>
          <w:p w:rsidR="00637BED" w:rsidRPr="00063A2C" w:rsidRDefault="00637BED" w:rsidP="00637BED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255E0C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  <w:bookmarkStart w:id="1" w:name="_GoBack"/>
        <w:bookmarkEnd w:id="1"/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63A2C"/>
    <w:rsid w:val="000A39C7"/>
    <w:rsid w:val="00110F7E"/>
    <w:rsid w:val="001151ED"/>
    <w:rsid w:val="00132BCA"/>
    <w:rsid w:val="0017499A"/>
    <w:rsid w:val="001F3064"/>
    <w:rsid w:val="0022390D"/>
    <w:rsid w:val="002349EB"/>
    <w:rsid w:val="0025054A"/>
    <w:rsid w:val="00255E0C"/>
    <w:rsid w:val="00261D6D"/>
    <w:rsid w:val="003A0882"/>
    <w:rsid w:val="004825F1"/>
    <w:rsid w:val="00486B65"/>
    <w:rsid w:val="004A7EC7"/>
    <w:rsid w:val="005903D6"/>
    <w:rsid w:val="00637BED"/>
    <w:rsid w:val="00662BE9"/>
    <w:rsid w:val="007A1DCD"/>
    <w:rsid w:val="00803FF2"/>
    <w:rsid w:val="00806374"/>
    <w:rsid w:val="008C3063"/>
    <w:rsid w:val="008D2EFD"/>
    <w:rsid w:val="00920A70"/>
    <w:rsid w:val="00B262FB"/>
    <w:rsid w:val="00C335D6"/>
    <w:rsid w:val="00C3509B"/>
    <w:rsid w:val="00CF39C5"/>
    <w:rsid w:val="00DF0B4B"/>
    <w:rsid w:val="00DF6012"/>
    <w:rsid w:val="00E07FF2"/>
    <w:rsid w:val="00E2271A"/>
    <w:rsid w:val="00E3652E"/>
    <w:rsid w:val="00E71DC3"/>
    <w:rsid w:val="00E77341"/>
    <w:rsid w:val="00E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7</cp:revision>
  <dcterms:created xsi:type="dcterms:W3CDTF">2017-08-01T20:33:00Z</dcterms:created>
  <dcterms:modified xsi:type="dcterms:W3CDTF">2018-01-08T16:14:00Z</dcterms:modified>
</cp:coreProperties>
</file>